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Pr="00FE345F" w:rsidRDefault="00FE345F" w:rsidP="00FE34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345F">
        <w:rPr>
          <w:rFonts w:ascii="Arial" w:hAnsi="Arial" w:cs="Arial"/>
          <w:b/>
          <w:bCs/>
          <w:sz w:val="22"/>
          <w:szCs w:val="22"/>
        </w:rPr>
        <w:t>FRACCIÓN IX</w:t>
      </w:r>
    </w:p>
    <w:p w:rsidR="00FE345F" w:rsidRPr="00FE345F" w:rsidRDefault="00FE345F" w:rsidP="00FE34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345F">
        <w:rPr>
          <w:rFonts w:ascii="Arial" w:hAnsi="Arial" w:cs="Arial"/>
          <w:b/>
          <w:bCs/>
          <w:sz w:val="22"/>
          <w:szCs w:val="22"/>
        </w:rPr>
        <w:t>GASTOS DE REPRESENTACIÓN Y VIÁTICOS</w:t>
      </w: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Pr="00FE345F" w:rsidRDefault="00FE345F" w:rsidP="00FE345F">
      <w:pPr>
        <w:jc w:val="right"/>
        <w:rPr>
          <w:rFonts w:ascii="Arial" w:hAnsi="Arial" w:cs="Arial"/>
          <w:sz w:val="22"/>
          <w:szCs w:val="22"/>
        </w:rPr>
      </w:pPr>
      <w:r w:rsidRPr="00FE345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FE345F">
        <w:rPr>
          <w:rFonts w:ascii="Arial" w:hAnsi="Arial" w:cs="Arial"/>
          <w:sz w:val="22"/>
          <w:szCs w:val="22"/>
        </w:rPr>
        <w:t xml:space="preserve">ctualización: </w:t>
      </w:r>
      <w:r w:rsidR="00FC5C8D" w:rsidRPr="00FC5C8D">
        <w:rPr>
          <w:rFonts w:ascii="Arial" w:hAnsi="Arial" w:cs="Arial"/>
          <w:sz w:val="22"/>
          <w:szCs w:val="22"/>
        </w:rPr>
        <w:t xml:space="preserve">31 de </w:t>
      </w:r>
      <w:r w:rsidR="007F2FAC">
        <w:rPr>
          <w:rFonts w:ascii="Arial" w:hAnsi="Arial" w:cs="Arial"/>
          <w:sz w:val="22"/>
          <w:szCs w:val="22"/>
        </w:rPr>
        <w:t>marzo</w:t>
      </w:r>
      <w:r w:rsidR="00FC5C8D" w:rsidRPr="00FC5C8D">
        <w:rPr>
          <w:rFonts w:ascii="Arial" w:hAnsi="Arial" w:cs="Arial"/>
          <w:sz w:val="22"/>
          <w:szCs w:val="22"/>
        </w:rPr>
        <w:t xml:space="preserve"> de 20</w:t>
      </w:r>
      <w:r w:rsidR="007F2FAC">
        <w:rPr>
          <w:rFonts w:ascii="Arial" w:hAnsi="Arial" w:cs="Arial"/>
          <w:sz w:val="22"/>
          <w:szCs w:val="22"/>
        </w:rPr>
        <w:t>20</w:t>
      </w: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P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  <w:r w:rsidRPr="00FE345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7313D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7313D">
        <w:rPr>
          <w:rFonts w:ascii="Arial" w:hAnsi="Arial" w:cs="Arial"/>
          <w:i/>
          <w:iCs/>
          <w:sz w:val="22"/>
          <w:szCs w:val="22"/>
        </w:rPr>
        <w:t>IX. Los gastos de representación y viáticos, así como el objeto e informe de comisión correspondiente.”</w:t>
      </w: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C63C08" w:rsidRPr="00FE345F" w:rsidRDefault="00FE345F" w:rsidP="00FE345F">
      <w:pPr>
        <w:jc w:val="both"/>
      </w:pPr>
      <w:r w:rsidRPr="00FE345F">
        <w:rPr>
          <w:rFonts w:ascii="Arial" w:hAnsi="Arial" w:cs="Arial"/>
          <w:sz w:val="22"/>
          <w:szCs w:val="22"/>
        </w:rPr>
        <w:t>Toda vez que el fideicomiso no cuenta con estructura orgánica, no se realizan erogaciones por conceptos de viáticos y gastos de representación, por lo que la presente fracción resulta inaplicable.</w:t>
      </w:r>
    </w:p>
    <w:sectPr w:rsidR="00C63C08" w:rsidRPr="00FE345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7FB3" w:rsidRDefault="009F7FB3" w:rsidP="00C63C08">
      <w:r>
        <w:separator/>
      </w:r>
    </w:p>
  </w:endnote>
  <w:endnote w:type="continuationSeparator" w:id="0">
    <w:p w:rsidR="009F7FB3" w:rsidRDefault="009F7FB3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7FB3" w:rsidRDefault="009F7FB3" w:rsidP="00C63C08">
      <w:r>
        <w:separator/>
      </w:r>
    </w:p>
  </w:footnote>
  <w:footnote w:type="continuationSeparator" w:id="0">
    <w:p w:rsidR="009F7FB3" w:rsidRDefault="009F7FB3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313D"/>
    <w:rsid w:val="003B6C43"/>
    <w:rsid w:val="00421B49"/>
    <w:rsid w:val="00454CEF"/>
    <w:rsid w:val="004F551F"/>
    <w:rsid w:val="00661801"/>
    <w:rsid w:val="006D43A5"/>
    <w:rsid w:val="0072076E"/>
    <w:rsid w:val="007A28AF"/>
    <w:rsid w:val="007F2FAC"/>
    <w:rsid w:val="00823B21"/>
    <w:rsid w:val="00980D6E"/>
    <w:rsid w:val="009F7FB3"/>
    <w:rsid w:val="00A344A5"/>
    <w:rsid w:val="00C63C08"/>
    <w:rsid w:val="00FC5C8D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59635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5</cp:revision>
  <dcterms:created xsi:type="dcterms:W3CDTF">2019-10-30T19:52:00Z</dcterms:created>
  <dcterms:modified xsi:type="dcterms:W3CDTF">2020-05-01T06:37:00Z</dcterms:modified>
</cp:coreProperties>
</file>